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2"/>
        </w:numPr>
        <w:spacing w:before="0" w:after="0" w:line="480" w:lineRule="auto"/>
        <w:rPr>
          <w:sz w:val="36"/>
          <w:szCs w:val="21"/>
        </w:rPr>
      </w:pPr>
      <w:r>
        <w:rPr>
          <w:rFonts w:hint="eastAsia"/>
          <w:sz w:val="36"/>
          <w:szCs w:val="21"/>
        </w:rPr>
        <w:t>简介</w:t>
      </w:r>
    </w:p>
    <w:p>
      <w:pPr>
        <w:tabs>
          <w:tab w:val="left" w:pos="3558"/>
        </w:tabs>
        <w:spacing w:line="360" w:lineRule="auto"/>
        <w:ind w:firstLine="420" w:firstLineChars="200"/>
        <w:jc w:val="left"/>
        <w:rPr>
          <w:rFonts w:hint="eastAsia"/>
          <w:b w:val="0"/>
          <w:bCs w:val="0"/>
        </w:rPr>
      </w:pPr>
      <w:r>
        <w:rPr>
          <w:rFonts w:hint="eastAsia"/>
          <w:b w:val="0"/>
          <w:bCs w:val="0"/>
        </w:rPr>
        <w:t>随着无线通信技术和智能移动终端的广泛普及，基于位置的服务（Location-based Service</w:t>
      </w:r>
      <w:r>
        <w:rPr>
          <w:rFonts w:hint="eastAsia"/>
          <w:b w:val="0"/>
          <w:bCs w:val="0"/>
          <w:lang w:eastAsia="zh-CN"/>
        </w:rPr>
        <w:t>，</w:t>
      </w:r>
      <w:r>
        <w:rPr>
          <w:rFonts w:hint="eastAsia"/>
          <w:b w:val="0"/>
          <w:bCs w:val="0"/>
        </w:rPr>
        <w:t>LBS）迅速崛起，为用户提供更为个性化和便捷的地理数据服务。 传统的地理信息系统（GIS）主要面向专业人员，而LBS的发展使得大众用户可以轻松地检索附近的景点、餐馆、酒店等信息，实现了地理位置数据的即时获取和应用。</w:t>
      </w:r>
    </w:p>
    <w:p>
      <w:pPr>
        <w:tabs>
          <w:tab w:val="left" w:pos="3558"/>
        </w:tabs>
        <w:spacing w:line="360" w:lineRule="auto"/>
        <w:ind w:firstLine="422" w:firstLineChars="200"/>
        <w:jc w:val="left"/>
        <w:rPr>
          <w:rFonts w:hint="eastAsia"/>
        </w:rPr>
      </w:pPr>
      <w:r>
        <w:rPr>
          <w:rFonts w:hint="eastAsia"/>
          <w:b/>
          <w:bCs/>
        </w:rPr>
        <w:t>标签云</w:t>
      </w:r>
      <w:r>
        <w:rPr>
          <w:rFonts w:hint="eastAsia"/>
        </w:rPr>
        <w:t>（Tag Cloud），又称词云，作为一种数据可视化方法，通常直接利用文字符号（或文字标签）来表达文本资料中的主题词或关键词，其基本原理涉及根据主题词的类别、出现频率及重要性等因素，为每个主题词分配相应的字号、字重、颜色及字体方向等视觉属性，并将这些标签以无压盖冲突的方式展现于二维或三维空间。</w:t>
      </w:r>
    </w:p>
    <w:p>
      <w:pPr>
        <w:tabs>
          <w:tab w:val="left" w:pos="3558"/>
        </w:tabs>
        <w:spacing w:line="360" w:lineRule="auto"/>
        <w:jc w:val="center"/>
        <w:rPr>
          <w:rFonts w:hint="eastAsia"/>
        </w:rPr>
      </w:pPr>
      <w:r>
        <w:rPr>
          <w:rFonts w:ascii="宋体" w:hAnsi="宋体" w:eastAsia="宋体" w:cs="宋体"/>
          <w:sz w:val="24"/>
          <w:szCs w:val="24"/>
        </w:rPr>
        <w:drawing>
          <wp:inline distT="0" distB="0" distL="114300" distR="114300">
            <wp:extent cx="2943225" cy="2788920"/>
            <wp:effectExtent l="0" t="0" r="1333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2943225" cy="2788920"/>
                    </a:xfrm>
                    <a:prstGeom prst="rect">
                      <a:avLst/>
                    </a:prstGeom>
                    <a:noFill/>
                    <a:ln w="9525">
                      <a:noFill/>
                    </a:ln>
                  </pic:spPr>
                </pic:pic>
              </a:graphicData>
            </a:graphic>
          </wp:inline>
        </w:drawing>
      </w:r>
    </w:p>
    <w:p>
      <w:pPr>
        <w:tabs>
          <w:tab w:val="left" w:pos="3558"/>
        </w:tabs>
        <w:spacing w:line="360" w:lineRule="auto"/>
        <w:ind w:firstLine="420" w:firstLineChars="200"/>
        <w:jc w:val="left"/>
        <w:rPr>
          <w:rFonts w:hint="eastAsia"/>
          <w:b w:val="0"/>
          <w:bCs w:val="0"/>
        </w:rPr>
      </w:pPr>
      <w:r>
        <w:rPr>
          <w:rFonts w:hint="eastAsia"/>
          <w:b w:val="0"/>
          <w:bCs w:val="0"/>
        </w:rPr>
        <w:t>已有研究表明标签云可帮助用户快速理解文本资料的主干信息，并有诸多研究结合具体案例扩展了标签云的应用：在视觉编码方面，基于原有的文字编码，通过额外的图元来传递定量信息，例如SparkClouds在标签云上添加迷你趋势线以展示时序数据、Parallel Tag Clouds 将平行坐标系与标签云相结合以表达时序数据中同一单词在不同时间的词频变化；在布局方法上，包括常见的行列布局、Wordle算法（螺旋线算法）、力导向布局，其中Wordle算法因结果美观性成为经典算法流行至今，但其算法复杂度较高，因此有许多螺旋线算法的变种算法以适应不同的词云生成目的。</w:t>
      </w:r>
      <w:bookmarkStart w:id="0" w:name="_GoBack"/>
      <w:bookmarkEnd w:id="0"/>
    </w:p>
    <w:p>
      <w:pPr>
        <w:tabs>
          <w:tab w:val="left" w:pos="3558"/>
        </w:tabs>
        <w:spacing w:line="360" w:lineRule="auto"/>
        <w:ind w:firstLine="422" w:firstLineChars="200"/>
        <w:jc w:val="left"/>
      </w:pPr>
      <w:r>
        <w:rPr>
          <w:rFonts w:hint="eastAsia"/>
          <w:b/>
          <w:bCs/>
        </w:rPr>
        <w:t>中心型标签云</w:t>
      </w:r>
      <w:r>
        <w:rPr>
          <w:rFonts w:hint="eastAsia"/>
        </w:rPr>
        <w:t>作为标签云的变体，在地理信息领域的应用上展现了独特的潜力。其通过将标签以某一地理位置为中心，突显特定地理区域的主题词汇，提供更精准和直观的地理信息表达。此扩展应用为地理空间数据的可视化提供了新的方式，有助于深化对地理信息中关键概念和地域特征的理解，进而推动地理学等领域的研究和分析。</w:t>
      </w:r>
    </w:p>
    <w:p>
      <w:pPr>
        <w:tabs>
          <w:tab w:val="left" w:pos="3558"/>
        </w:tabs>
        <w:spacing w:line="360" w:lineRule="auto"/>
        <w:ind w:firstLine="422" w:firstLineChars="200"/>
        <w:jc w:val="left"/>
      </w:pPr>
      <w:r>
        <w:rPr>
          <w:rFonts w:hint="eastAsia"/>
          <w:b/>
          <w:bCs/>
        </w:rPr>
        <w:t>本系统</w:t>
      </w:r>
      <w:r>
        <w:rPr>
          <w:rFonts w:hint="eastAsia"/>
        </w:rPr>
        <w:t>基于中心型标签云相关理论，将用户所绘中心作为布局中心点，将兴趣点转换为文字标签后环绕中心摆放，并利用色带、字体大小、字重等视觉变量组合以表达兴趣点的多维属性。本系统集成地图的部分功能和标签云的视觉展示，旨在满足用户对于地理位置信息的多层次需求，实现对某一场所的全局和局部尺度的兼顾观测，为移动生活带来更便捷、智能的地理服务体验。</w:t>
      </w:r>
    </w:p>
    <w:p>
      <w:pPr>
        <w:pStyle w:val="2"/>
        <w:numPr>
          <w:ilvl w:val="0"/>
          <w:numId w:val="2"/>
        </w:numPr>
        <w:spacing w:before="0" w:after="0" w:line="480" w:lineRule="auto"/>
        <w:rPr>
          <w:sz w:val="36"/>
          <w:szCs w:val="21"/>
        </w:rPr>
      </w:pPr>
      <w:r>
        <w:rPr>
          <w:rFonts w:hint="eastAsia"/>
          <w:sz w:val="36"/>
          <w:szCs w:val="21"/>
        </w:rPr>
        <w:t>特色功能</w:t>
      </w:r>
    </w:p>
    <w:p>
      <w:pPr>
        <w:pStyle w:val="3"/>
        <w:numPr>
          <w:ilvl w:val="1"/>
          <w:numId w:val="2"/>
        </w:numPr>
        <w:spacing w:before="0" w:after="0" w:line="360" w:lineRule="auto"/>
        <w:rPr>
          <w:sz w:val="24"/>
          <w:szCs w:val="16"/>
        </w:rPr>
      </w:pPr>
      <w:r>
        <w:rPr>
          <w:rFonts w:hint="eastAsia"/>
          <w:sz w:val="24"/>
          <w:szCs w:val="16"/>
        </w:rPr>
        <w:t>主体功能</w:t>
      </w:r>
    </w:p>
    <w:p>
      <w:pPr>
        <w:tabs>
          <w:tab w:val="left" w:pos="3558"/>
        </w:tabs>
        <w:spacing w:line="360" w:lineRule="auto"/>
        <w:ind w:firstLine="420" w:firstLineChars="200"/>
        <w:jc w:val="left"/>
      </w:pPr>
      <w:r>
        <w:rPr>
          <w:rFonts w:hint="eastAsia"/>
        </w:rPr>
        <w:t>本系统基于Fabric.js相关接口，复用其对象模型与事件机制，创新性地构建文本标签的多角度径向移位算法，其中包括自适应范围扫描、最优步长偏移等步骤。通过这些算法，在保证局部单一标签尽量无偏的前提下，完成了全局无压盖的标签云绘制。</w:t>
      </w:r>
    </w:p>
    <w:p>
      <w:pPr>
        <w:tabs>
          <w:tab w:val="left" w:pos="3558"/>
        </w:tabs>
        <w:spacing w:line="360" w:lineRule="auto"/>
        <w:jc w:val="center"/>
      </w:pPr>
      <w:r>
        <w:drawing>
          <wp:inline distT="0" distB="0" distL="114300" distR="114300">
            <wp:extent cx="5266690" cy="1925320"/>
            <wp:effectExtent l="0" t="0" r="6350"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5"/>
                    <a:stretch>
                      <a:fillRect/>
                    </a:stretch>
                  </pic:blipFill>
                  <pic:spPr>
                    <a:xfrm>
                      <a:off x="0" y="0"/>
                      <a:ext cx="5266690" cy="1925320"/>
                    </a:xfrm>
                    <a:prstGeom prst="rect">
                      <a:avLst/>
                    </a:prstGeom>
                    <a:noFill/>
                    <a:ln>
                      <a:noFill/>
                    </a:ln>
                  </pic:spPr>
                </pic:pic>
              </a:graphicData>
            </a:graphic>
          </wp:inline>
        </w:drawing>
      </w:r>
    </w:p>
    <w:p>
      <w:pPr>
        <w:tabs>
          <w:tab w:val="left" w:pos="3558"/>
        </w:tabs>
        <w:spacing w:line="360" w:lineRule="auto"/>
        <w:ind w:firstLine="420" w:firstLineChars="200"/>
        <w:jc w:val="left"/>
      </w:pPr>
      <w:r>
        <w:rPr>
          <w:rFonts w:hint="eastAsia"/>
        </w:rPr>
        <w:t>在已绘制的标签云中，系统采用了色带属性来表示各标签距离中心位置的远近，并利用字体大小来表征地点的重要性或优劣程度。这种绘制方式旨在提高标签云的可视化效果，使得用户能够更直观地理解标签的空间分布和相对重要性。</w:t>
      </w:r>
    </w:p>
    <w:p>
      <w:pPr>
        <w:tabs>
          <w:tab w:val="left" w:pos="3558"/>
        </w:tabs>
        <w:spacing w:line="360" w:lineRule="auto"/>
        <w:jc w:val="center"/>
      </w:pPr>
      <w:r>
        <w:drawing>
          <wp:inline distT="0" distB="0" distL="114300" distR="114300">
            <wp:extent cx="5247640" cy="2822575"/>
            <wp:effectExtent l="0" t="0" r="10160"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247640" cy="2822575"/>
                    </a:xfrm>
                    <a:prstGeom prst="rect">
                      <a:avLst/>
                    </a:prstGeom>
                    <a:noFill/>
                    <a:ln>
                      <a:noFill/>
                    </a:ln>
                  </pic:spPr>
                </pic:pic>
              </a:graphicData>
            </a:graphic>
          </wp:inline>
        </w:drawing>
      </w:r>
    </w:p>
    <w:p>
      <w:pPr>
        <w:pStyle w:val="3"/>
        <w:numPr>
          <w:ilvl w:val="1"/>
          <w:numId w:val="2"/>
        </w:numPr>
        <w:spacing w:before="0" w:after="0" w:line="360" w:lineRule="auto"/>
        <w:rPr>
          <w:sz w:val="24"/>
          <w:szCs w:val="16"/>
        </w:rPr>
      </w:pPr>
      <w:r>
        <w:rPr>
          <w:rFonts w:hint="eastAsia"/>
          <w:sz w:val="24"/>
          <w:szCs w:val="16"/>
        </w:rPr>
        <w:t>交互功能</w:t>
      </w:r>
    </w:p>
    <w:p>
      <w:pPr>
        <w:tabs>
          <w:tab w:val="left" w:pos="3558"/>
        </w:tabs>
        <w:spacing w:line="360" w:lineRule="auto"/>
        <w:ind w:firstLine="420" w:firstLineChars="200"/>
        <w:jc w:val="left"/>
      </w:pPr>
      <w:r>
        <w:rPr>
          <w:rFonts w:hint="eastAsia"/>
        </w:rPr>
        <w:t>在绘制地名标签云这一主体功能之外，系统还提供一系列交互定制功能，以供用户对标签云进行定制化设计。具体包括：</w:t>
      </w:r>
    </w:p>
    <w:p>
      <w:pPr>
        <w:spacing w:line="360" w:lineRule="auto"/>
        <w:ind w:firstLine="420" w:firstLineChars="200"/>
        <w:jc w:val="left"/>
      </w:pPr>
      <w:r>
        <w:rPr>
          <w:rFonts w:hint="eastAsia"/>
        </w:rPr>
        <w:t>①数据定制化导入：系统内置有全国范围内的景点兴趣点数据，同时支持用户导入自定义兴趣点数据，拓展绘制内容的范围。用户可以根据自身需求以及所处行业的特点，生成具有更高定制性和适用性的标签云，以更好地满足不同用户群体的需求。</w:t>
      </w:r>
    </w:p>
    <w:p>
      <w:pPr>
        <w:tabs>
          <w:tab w:val="left" w:pos="3558"/>
        </w:tabs>
        <w:spacing w:line="360" w:lineRule="auto"/>
        <w:jc w:val="center"/>
      </w:pPr>
      <w:r>
        <w:drawing>
          <wp:inline distT="0" distB="0" distL="114300" distR="114300">
            <wp:extent cx="5220335" cy="2928620"/>
            <wp:effectExtent l="0" t="0" r="6985"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20335" cy="2928620"/>
                    </a:xfrm>
                    <a:prstGeom prst="rect">
                      <a:avLst/>
                    </a:prstGeom>
                    <a:noFill/>
                    <a:ln>
                      <a:noFill/>
                    </a:ln>
                  </pic:spPr>
                </pic:pic>
              </a:graphicData>
            </a:graphic>
          </wp:inline>
        </w:drawing>
      </w:r>
    </w:p>
    <w:p>
      <w:pPr>
        <w:spacing w:line="360" w:lineRule="auto"/>
        <w:ind w:firstLine="420" w:firstLineChars="200"/>
        <w:jc w:val="left"/>
      </w:pPr>
      <w:r>
        <w:rPr>
          <w:rFonts w:hint="eastAsia"/>
        </w:rPr>
        <w:t>②自定义标签云符号渲染：支持用户对标签的符号渲染进行修改，具体包括其字体、字号、字重、色带、背景色等属性。其中字号可以由用户自定义分类数量，颜色色带可以由用户自定义分级数量及方式（包括分位数、相等间隔、几何间隔等）。</w:t>
      </w:r>
    </w:p>
    <w:p>
      <w:pPr>
        <w:tabs>
          <w:tab w:val="left" w:pos="420"/>
        </w:tabs>
        <w:spacing w:line="360" w:lineRule="auto"/>
        <w:jc w:val="center"/>
      </w:pPr>
      <w:r>
        <w:drawing>
          <wp:inline distT="0" distB="0" distL="114300" distR="114300">
            <wp:extent cx="5213985" cy="2932430"/>
            <wp:effectExtent l="0" t="0" r="13335"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13985" cy="2932430"/>
                    </a:xfrm>
                    <a:prstGeom prst="rect">
                      <a:avLst/>
                    </a:prstGeom>
                    <a:noFill/>
                    <a:ln>
                      <a:noFill/>
                    </a:ln>
                  </pic:spPr>
                </pic:pic>
              </a:graphicData>
            </a:graphic>
          </wp:inline>
        </w:drawing>
      </w:r>
    </w:p>
    <w:p>
      <w:pPr>
        <w:tabs>
          <w:tab w:val="left" w:pos="420"/>
        </w:tabs>
        <w:spacing w:line="360" w:lineRule="auto"/>
        <w:jc w:val="center"/>
      </w:pPr>
      <w:r>
        <w:drawing>
          <wp:inline distT="0" distB="0" distL="114300" distR="114300">
            <wp:extent cx="5269230" cy="2956560"/>
            <wp:effectExtent l="0" t="0" r="381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69230" cy="2956560"/>
                    </a:xfrm>
                    <a:prstGeom prst="rect">
                      <a:avLst/>
                    </a:prstGeom>
                    <a:noFill/>
                    <a:ln>
                      <a:noFill/>
                    </a:ln>
                  </pic:spPr>
                </pic:pic>
              </a:graphicData>
            </a:graphic>
          </wp:inline>
        </w:drawing>
      </w:r>
    </w:p>
    <w:p>
      <w:pPr>
        <w:spacing w:line="360" w:lineRule="auto"/>
        <w:ind w:firstLine="420" w:firstLineChars="200"/>
        <w:jc w:val="left"/>
      </w:pPr>
      <w:r>
        <w:rPr>
          <w:rFonts w:hint="eastAsia"/>
        </w:rPr>
        <w:t>③多尺度标签云显示：构建多尺度模型，支持兼顾全局与局部效应的中心型标签云预览漫游。</w:t>
      </w:r>
      <w:r>
        <w:rPr>
          <w:rFonts w:hint="eastAsia" w:ascii="Times New Roman" w:hAnsi="Times New Roman" w:eastAsia="宋体"/>
        </w:rPr>
        <w:t>其参照传统地图在应对尺度效应时采用的方法策略，具体指的是层级结构设计思想：通过在不同的层次上呈现标签，以应对不同的地理尺度；具体而言，在较大的尺度下减少标签数量，而在较小尺度下展示更为详细和精细的标签信息，以实现对标签云的自主探索与调整。</w:t>
      </w:r>
    </w:p>
    <w:p>
      <w:pPr>
        <w:spacing w:line="360" w:lineRule="auto"/>
        <w:jc w:val="center"/>
      </w:pPr>
      <w:r>
        <w:drawing>
          <wp:inline distT="0" distB="0" distL="114300" distR="114300">
            <wp:extent cx="5290185" cy="1757680"/>
            <wp:effectExtent l="0" t="0" r="13335" b="10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90185" cy="175768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7711B6"/>
    <w:multiLevelType w:val="multilevel"/>
    <w:tmpl w:val="967711B6"/>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D9E4C582"/>
    <w:multiLevelType w:val="multilevel"/>
    <w:tmpl w:val="D9E4C582"/>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MwMTc3MzgzYWE5MjBmM2FiOWUwMzhjYzIwNTRiYjkifQ=="/>
    <w:docVar w:name="KSO_WPS_MARK_KEY" w:val="cb40d2e8-fe7d-4e67-944c-7ea47cf54dd9"/>
  </w:docVars>
  <w:rsids>
    <w:rsidRoot w:val="17A854D5"/>
    <w:rsid w:val="00494FD2"/>
    <w:rsid w:val="006328F2"/>
    <w:rsid w:val="00CB66AF"/>
    <w:rsid w:val="00DF048A"/>
    <w:rsid w:val="028C33E6"/>
    <w:rsid w:val="02BF45A2"/>
    <w:rsid w:val="087D04C1"/>
    <w:rsid w:val="0A302631"/>
    <w:rsid w:val="11A402E3"/>
    <w:rsid w:val="12565F4E"/>
    <w:rsid w:val="17A854D5"/>
    <w:rsid w:val="18D47700"/>
    <w:rsid w:val="1A367403"/>
    <w:rsid w:val="24CE2514"/>
    <w:rsid w:val="263660C8"/>
    <w:rsid w:val="2E2E4642"/>
    <w:rsid w:val="2F2E7BEA"/>
    <w:rsid w:val="33B4505E"/>
    <w:rsid w:val="352315D1"/>
    <w:rsid w:val="36E42408"/>
    <w:rsid w:val="3CA0449C"/>
    <w:rsid w:val="40641EC1"/>
    <w:rsid w:val="45960CF5"/>
    <w:rsid w:val="4DAA5641"/>
    <w:rsid w:val="4F483C48"/>
    <w:rsid w:val="54F8789E"/>
    <w:rsid w:val="56A10F3E"/>
    <w:rsid w:val="57905554"/>
    <w:rsid w:val="617064D1"/>
    <w:rsid w:val="64E85F04"/>
    <w:rsid w:val="678F547F"/>
    <w:rsid w:val="690D2277"/>
    <w:rsid w:val="6D3A7A02"/>
    <w:rsid w:val="6E1E3A62"/>
    <w:rsid w:val="6FAD1EDF"/>
    <w:rsid w:val="75D512F9"/>
    <w:rsid w:val="763E7546"/>
    <w:rsid w:val="77665AB5"/>
    <w:rsid w:val="78863BCE"/>
    <w:rsid w:val="7F645F63"/>
    <w:rsid w:val="7FDA28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semiHidden/>
    <w:unhideWhenUsed/>
    <w:qFormat/>
    <w:uiPriority w:val="0"/>
    <w:pPr>
      <w:keepNext/>
      <w:keepLines/>
      <w:numPr>
        <w:ilvl w:val="1"/>
        <w:numId w:val="1"/>
      </w:numPr>
      <w:spacing w:before="260" w:after="260" w:line="413" w:lineRule="auto"/>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semiHidden/>
    <w:unhideWhenUsed/>
    <w:qFormat/>
    <w:uiPriority w:val="0"/>
    <w:pPr>
      <w:keepNext/>
      <w:keepLines/>
      <w:numPr>
        <w:ilvl w:val="3"/>
        <w:numId w:val="1"/>
      </w:numPr>
      <w:spacing w:before="280" w:after="290" w:line="372" w:lineRule="auto"/>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semiHidden/>
    <w:unhideWhenUsed/>
    <w:qFormat/>
    <w:uiPriority w:val="0"/>
    <w:rPr>
      <w:rFonts w:ascii="Arial" w:hAnsi="Arial" w:eastAsia="黑体"/>
      <w:sz w:val="20"/>
    </w:rPr>
  </w:style>
  <w:style w:type="paragraph" w:styleId="12">
    <w:name w:val="footer"/>
    <w:basedOn w:val="1"/>
    <w:link w:val="17"/>
    <w:qFormat/>
    <w:uiPriority w:val="0"/>
    <w:pPr>
      <w:tabs>
        <w:tab w:val="center" w:pos="4153"/>
        <w:tab w:val="right" w:pos="8306"/>
      </w:tabs>
      <w:snapToGrid w:val="0"/>
      <w:jc w:val="left"/>
    </w:pPr>
    <w:rPr>
      <w:sz w:val="18"/>
      <w:szCs w:val="18"/>
    </w:rPr>
  </w:style>
  <w:style w:type="paragraph" w:styleId="13">
    <w:name w:val="header"/>
    <w:basedOn w:val="1"/>
    <w:link w:val="16"/>
    <w:qFormat/>
    <w:uiPriority w:val="0"/>
    <w:pPr>
      <w:pBdr>
        <w:bottom w:val="single" w:color="auto" w:sz="6" w:space="1"/>
      </w:pBdr>
      <w:tabs>
        <w:tab w:val="center" w:pos="4153"/>
        <w:tab w:val="right" w:pos="8306"/>
      </w:tabs>
      <w:snapToGrid w:val="0"/>
      <w:jc w:val="center"/>
    </w:pPr>
    <w:rPr>
      <w:sz w:val="18"/>
      <w:szCs w:val="18"/>
    </w:rPr>
  </w:style>
  <w:style w:type="character" w:customStyle="1" w:styleId="16">
    <w:name w:val="页眉 字符"/>
    <w:basedOn w:val="15"/>
    <w:link w:val="13"/>
    <w:qFormat/>
    <w:uiPriority w:val="0"/>
    <w:rPr>
      <w:rFonts w:asciiTheme="minorHAnsi" w:hAnsiTheme="minorHAnsi" w:eastAsiaTheme="minorEastAsia" w:cstheme="minorBidi"/>
      <w:kern w:val="2"/>
      <w:sz w:val="18"/>
      <w:szCs w:val="18"/>
    </w:rPr>
  </w:style>
  <w:style w:type="character" w:customStyle="1" w:styleId="17">
    <w:name w:val="页脚 字符"/>
    <w:basedOn w:val="15"/>
    <w:link w:val="12"/>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1243</Words>
  <Characters>1282</Characters>
  <Lines>9</Lines>
  <Paragraphs>2</Paragraphs>
  <TotalTime>44</TotalTime>
  <ScaleCrop>false</ScaleCrop>
  <LinksUpToDate>false</LinksUpToDate>
  <CharactersWithSpaces>1285</CharactersWithSpaces>
  <Application>WPS Office_11.1.0.15319_F1E327BC-269C-435d-A152-05C5408002CA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2024-03-11T02:29:00Z</dcterms:created>
  <dc:creator>柯张镭</dc:creator>
  <cp:lastModifiedBy>柯张镭</cp:lastModifiedBy>
  <dcterms:modified xsi:type="dcterms:W3CDTF">2024-03-11T10:35:10Z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CA3F09FBED984AAEAD95F82619053180_11</vt:lpwstr>
  </property>
</Properties>
</file>